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DF" w:rsidRPr="000F68BC" w:rsidRDefault="00036BDF" w:rsidP="00036BD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68BC">
        <w:rPr>
          <w:rFonts w:ascii="Times New Roman" w:hAnsi="Times New Roman"/>
          <w:b/>
          <w:sz w:val="28"/>
          <w:szCs w:val="28"/>
          <w:lang w:val="ru-RU"/>
        </w:rPr>
        <w:t>Справка о проделанной работе по профилактике терроризма и экстремизма</w:t>
      </w:r>
    </w:p>
    <w:p w:rsidR="00036BDF" w:rsidRPr="000F68BC" w:rsidRDefault="00036BDF" w:rsidP="00036BD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0F68BC">
        <w:rPr>
          <w:rFonts w:ascii="Times New Roman" w:hAnsi="Times New Roman"/>
          <w:b/>
          <w:sz w:val="28"/>
          <w:szCs w:val="28"/>
          <w:lang w:val="ru-RU"/>
        </w:rPr>
        <w:t>в Образовательных учреждениях Ононского района</w:t>
      </w: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36BDF" w:rsidP="00036BD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обучающихся,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обучающихся,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</w:t>
      </w: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среди</w:t>
      </w:r>
      <w:proofErr w:type="gramEnd"/>
      <w:r w:rsidRPr="000F68BC">
        <w:rPr>
          <w:rFonts w:ascii="Times New Roman" w:hAnsi="Times New Roman"/>
          <w:sz w:val="28"/>
          <w:szCs w:val="28"/>
          <w:lang w:val="ru-RU"/>
        </w:rPr>
        <w:t xml:space="preserve"> обучающихся.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Комитетом образования разработан и утвержден от 31.08.2018 комплексный план работы по предупреждению правонарушений и профилактике употребления алкоголя, психотропных веществ и табакокурения.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Реализация плана  осуществляется на протяжении 2018 - 2021 годов. Основной целью является совершенствование системы профилактики правонарушений, обеспечение безопасности и правопорядка на территории муниципального района.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В рамках поставленных целей обозначены приоритетные задачи, решение которых должно обеспечить достижение этих целей. 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Задачи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- снижение уровня преступности на территории района;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-профилактика правонарушений, направленная на активизацию борьбы с пьянством, алкоголизмом, наркоманией, преступностью, в том числе среди несовершеннолетних и молодёжи;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lastRenderedPageBreak/>
        <w:t>-активизация работы по предупреждению и профилактике правонарушений, совершаемых в общественных местах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Социальными  педагогами, психологами, учителями школ района проводится разъяснительная   работа с детьми по борьбе с вредными привычками</w:t>
      </w:r>
      <w:r w:rsidR="00F61335" w:rsidRPr="000F68BC">
        <w:rPr>
          <w:rFonts w:ascii="Times New Roman" w:hAnsi="Times New Roman"/>
          <w:sz w:val="28"/>
          <w:szCs w:val="28"/>
          <w:lang w:val="ru-RU"/>
        </w:rPr>
        <w:t>, с</w:t>
      </w:r>
      <w:r w:rsidR="000F68BC" w:rsidRPr="000F68BC">
        <w:rPr>
          <w:rFonts w:ascii="Times New Roman" w:hAnsi="Times New Roman"/>
          <w:sz w:val="28"/>
          <w:szCs w:val="28"/>
          <w:lang w:val="ru-RU"/>
        </w:rPr>
        <w:t xml:space="preserve"> обучающимися старших классов </w:t>
      </w:r>
      <w:r w:rsidR="00F61335" w:rsidRPr="000F68BC">
        <w:rPr>
          <w:rFonts w:ascii="Times New Roman" w:hAnsi="Times New Roman"/>
          <w:sz w:val="28"/>
          <w:szCs w:val="28"/>
          <w:lang w:val="ru-RU"/>
        </w:rPr>
        <w:t>об общественной опасности  экстремизма и терроризма</w:t>
      </w:r>
      <w:r w:rsidRPr="000F68B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F68BC" w:rsidRPr="000F68BC">
        <w:rPr>
          <w:rFonts w:ascii="Times New Roman" w:hAnsi="Times New Roman"/>
          <w:sz w:val="28"/>
          <w:szCs w:val="28"/>
          <w:lang w:val="ru-RU"/>
        </w:rPr>
        <w:t xml:space="preserve">проведены личные беседы с учащимися по поводу проявления экстремистских наклонностей, агрессивности, воспитания толерантного поведения, </w:t>
      </w:r>
      <w:r w:rsidRPr="000F68BC">
        <w:rPr>
          <w:rFonts w:ascii="Times New Roman" w:hAnsi="Times New Roman"/>
          <w:sz w:val="28"/>
          <w:szCs w:val="28"/>
          <w:lang w:val="ru-RU"/>
        </w:rPr>
        <w:t>также вся информация по профилактике размещается на сайтах образовательных организаций.</w:t>
      </w:r>
      <w:proofErr w:type="gramEnd"/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В образовательных организациях разработаны и реализуются планы и программы профилактической работы. Основной  целью, которых является: оказание помощи в реализации прав детей на получение образования в соответствии с их индивидуальными особенностями, содействие личностному и интеллектуальному развитию, сохранение эмоционального и физического здоровья. Систематически проводятся плановые диагностические индивидуальные и групповые обследования детей, используются специальные программы по профилактике детско - подростковых суицидов.  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В школах используются различные формы и методы индивидуальной профилактической работы с несовершеннолетними, состоящими на всех видах учета: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- изучение  особенностей личности подростков, занятия с психологом по коррекции их поведения;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- посещение на дому с целью контроля над подростками, их занятостью в свободное от занятий время;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- посещение уроков с целью выяснения уровня подготовки учащихся к занятиям;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>- индивидуальные и коллективные профилактические беседы с подростками;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lastRenderedPageBreak/>
        <w:t xml:space="preserve">- вовлечение подростков в общественно - значимую деятельность через реализацию </w:t>
      </w:r>
      <w:proofErr w:type="spellStart"/>
      <w:r w:rsidRPr="000F68BC">
        <w:rPr>
          <w:rFonts w:ascii="Times New Roman" w:hAnsi="Times New Roman"/>
          <w:sz w:val="28"/>
          <w:szCs w:val="28"/>
          <w:lang w:val="ru-RU"/>
        </w:rPr>
        <w:t>воспитательно</w:t>
      </w:r>
      <w:proofErr w:type="spellEnd"/>
      <w:r w:rsidRPr="000F68BC">
        <w:rPr>
          <w:rFonts w:ascii="Times New Roman" w:hAnsi="Times New Roman"/>
          <w:sz w:val="28"/>
          <w:szCs w:val="28"/>
          <w:lang w:val="ru-RU"/>
        </w:rPr>
        <w:t>-образовательных программ и проектов.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- вовлечение учащихся в систему объединений дополнительного образования с целью организации занятости. 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Вопросы о состоянии профилактической работы в школе постоянно обсуждаются на совещаниях при директоре, на заседаниях педагогических советов, классные руководители </w:t>
      </w: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отчитываются о</w:t>
      </w:r>
      <w:proofErr w:type="gramEnd"/>
      <w:r w:rsidRPr="000F68BC">
        <w:rPr>
          <w:rFonts w:ascii="Times New Roman" w:hAnsi="Times New Roman"/>
          <w:sz w:val="28"/>
          <w:szCs w:val="28"/>
          <w:lang w:val="ru-RU"/>
        </w:rPr>
        <w:t xml:space="preserve"> проделанной работе. Действует Совет профилактики правонарушений.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Педагогическими коллективами школ ведется большая работа с родителями через проведение заседаний родительского комитета, школьных и классных родительских собраний, где рассматриваются вопросы профилактики безнадзорности и правонарушений несовершеннолетних. 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В планах воспитательной работы классные руководители ежегодно планируют работу по предупреждению правонарушений: классные часы, беседы</w:t>
      </w:r>
      <w:r w:rsidR="00F61335" w:rsidRPr="000F68BC">
        <w:rPr>
          <w:rFonts w:ascii="Times New Roman" w:hAnsi="Times New Roman"/>
          <w:sz w:val="28"/>
          <w:szCs w:val="28"/>
          <w:lang w:val="ru-RU"/>
        </w:rPr>
        <w:t xml:space="preserve"> «Экстремизм – беда для страны», «Огради страну от бед, скажем терроризму и экстремизму «Нет» и др.</w:t>
      </w:r>
      <w:r w:rsidRPr="000F68BC">
        <w:rPr>
          <w:rFonts w:ascii="Times New Roman" w:hAnsi="Times New Roman"/>
          <w:sz w:val="28"/>
          <w:szCs w:val="28"/>
          <w:lang w:val="ru-RU"/>
        </w:rPr>
        <w:t xml:space="preserve">, рейды по проверке режима дня, осуществляют постоянный контроль за занятостью детей в свободное от школьных занятий время, за их занятостью в летний период. </w:t>
      </w:r>
      <w:proofErr w:type="gramEnd"/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В соответствии с планом межведомственных мероприятий по реализации конвенции профилактики немедицинского потребления наркотических средств и психотропных веществ детьми и молодёжью  в образовательном пространстве, в целях минимизации уровня вовлеченности в употребление наркотических средств и психотропных </w:t>
      </w: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веществ</w:t>
      </w:r>
      <w:proofErr w:type="gramEnd"/>
      <w:r w:rsidRPr="000F68BC">
        <w:rPr>
          <w:rFonts w:ascii="Times New Roman" w:hAnsi="Times New Roman"/>
          <w:sz w:val="28"/>
          <w:szCs w:val="28"/>
          <w:lang w:val="ru-RU"/>
        </w:rPr>
        <w:t xml:space="preserve"> обучающихся в период с февраля по март 2021 года проводилась краевая антинаркотическая акция «Родительский урок», акция проводилась для родителей и законных представителей обучающихся в ней приняло участие 400 родителей района.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Департаментом государственной политики в сфере защиты прав детей </w:t>
      </w:r>
      <w:proofErr w:type="spellStart"/>
      <w:r w:rsidRPr="000F68BC"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 w:rsidRPr="000F68BC">
        <w:rPr>
          <w:rFonts w:ascii="Times New Roman" w:hAnsi="Times New Roman"/>
          <w:sz w:val="28"/>
          <w:szCs w:val="28"/>
          <w:lang w:val="ru-RU"/>
        </w:rPr>
        <w:t xml:space="preserve"> России  в марте проводился  Всероссийский конкурс социальной рекламы в области формирования культуры здорового и </w:t>
      </w:r>
      <w:r w:rsidRPr="000F68BC">
        <w:rPr>
          <w:rFonts w:ascii="Times New Roman" w:hAnsi="Times New Roman"/>
          <w:sz w:val="28"/>
          <w:szCs w:val="28"/>
          <w:lang w:val="ru-RU"/>
        </w:rPr>
        <w:lastRenderedPageBreak/>
        <w:t>безопасного образа жизни «Стиль жизни - здоровье!». Учащиеся МБОУ Кулусутайская СОШ заняли 3 место в возрастной категории от 7 до 11 лет.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Во исполнение пункта 1.2 Постановления № 4 расширенного заседания по делам несовершеннолетних и защите их прав Забайкальского края от 19 августа 2019 г., в соответствии с Календарем образовательных и воспитательных событий с детьми и молодежью в Забайкальском крае, с 08 февраля 2021 г. по 17 марта 2021 г. проводился краевой конкурс макетов баннеров «Как прекрасен этот мир!».</w:t>
      </w:r>
      <w:proofErr w:type="gramEnd"/>
      <w:r w:rsidRPr="000F68BC">
        <w:rPr>
          <w:rFonts w:ascii="Times New Roman" w:hAnsi="Times New Roman"/>
          <w:sz w:val="28"/>
          <w:szCs w:val="28"/>
          <w:lang w:val="ru-RU"/>
        </w:rPr>
        <w:t xml:space="preserve"> На конкурс было представлено три творческих работы (МБОУ Верхнецасучейская СОШ, МБОУ Новодурулгуйская СОШ</w:t>
      </w: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F68BC">
        <w:rPr>
          <w:rFonts w:ascii="Times New Roman" w:hAnsi="Times New Roman"/>
          <w:sz w:val="28"/>
          <w:szCs w:val="28"/>
          <w:lang w:val="ru-RU"/>
        </w:rPr>
        <w:t xml:space="preserve"> МБОУ Усть-Борзинская ООШ) , учащиеся МБОУ Усть-Борзинская ООШ заняли 3 место. В образовательных организациях с 12 по 16 апреля проводилась краевая социально-психологическая акция «Корабль детства: Будущее – это мы!». Стратегической целью акции является профилактика социальных рисков и различных форм поведенческих </w:t>
      </w: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нарушений</w:t>
      </w:r>
      <w:proofErr w:type="gramEnd"/>
      <w:r w:rsidRPr="000F68BC">
        <w:rPr>
          <w:rFonts w:ascii="Times New Roman" w:hAnsi="Times New Roman"/>
          <w:sz w:val="28"/>
          <w:szCs w:val="28"/>
          <w:lang w:val="ru-RU"/>
        </w:rPr>
        <w:t xml:space="preserve"> обучающихся в образовательном пространстве. В акции приняло участие 13 образовательных организаций, 968 учащихся,76 педагогов, 20 привлеченных специалистов. 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В связи с трагическими событиями 11.05.2021 года в городе Казань, в образовательных организациях были проведены профилактические мероприятия,   в целях усиления мер безопасности, повышения состояния защищенности от угроз криминального характера и террористических угроз образовательных организаций. </w:t>
      </w: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 xml:space="preserve">Специалистом по психолого-педагогическому сопровождению были подготовлены материалы для образовательных организаций для проведения профилактических мероприятий с обучающими, проведено 3 выступления перед заместителями директоров по учебной работе, социальными педагогами и директорами образовательных организаций. </w:t>
      </w:r>
      <w:proofErr w:type="gramEnd"/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15 мая 2021 года проводился Краевой дистанционный квест «Семейные ценности», приуроченный к празднованию дня семьи, любви и верности  по инициативе Министерства образования и науки Забайкальского </w:t>
      </w:r>
      <w:r w:rsidRPr="000F68BC">
        <w:rPr>
          <w:rFonts w:ascii="Times New Roman" w:hAnsi="Times New Roman"/>
          <w:sz w:val="28"/>
          <w:szCs w:val="28"/>
          <w:lang w:val="ru-RU"/>
        </w:rPr>
        <w:lastRenderedPageBreak/>
        <w:t xml:space="preserve">края и Государственного учреждения «Забайкальский краевой Центр психолого-педагогической, медицинской и социальной помощи «Семья». Основной целью проведения </w:t>
      </w:r>
      <w:proofErr w:type="spellStart"/>
      <w:r w:rsidRPr="000F68BC">
        <w:rPr>
          <w:rFonts w:ascii="Times New Roman" w:hAnsi="Times New Roman"/>
          <w:sz w:val="28"/>
          <w:szCs w:val="28"/>
          <w:lang w:val="ru-RU"/>
        </w:rPr>
        <w:t>квеста</w:t>
      </w:r>
      <w:proofErr w:type="spellEnd"/>
      <w:r w:rsidRPr="000F68BC">
        <w:rPr>
          <w:rFonts w:ascii="Times New Roman" w:hAnsi="Times New Roman"/>
          <w:sz w:val="28"/>
          <w:szCs w:val="28"/>
          <w:lang w:val="ru-RU"/>
        </w:rPr>
        <w:t xml:space="preserve"> является популяризация семейных ценностей. В </w:t>
      </w:r>
      <w:proofErr w:type="spellStart"/>
      <w:r w:rsidRPr="000F68BC">
        <w:rPr>
          <w:rFonts w:ascii="Times New Roman" w:hAnsi="Times New Roman"/>
          <w:sz w:val="28"/>
          <w:szCs w:val="28"/>
          <w:lang w:val="ru-RU"/>
        </w:rPr>
        <w:t>квесте</w:t>
      </w:r>
      <w:proofErr w:type="spellEnd"/>
      <w:r w:rsidRPr="000F68BC">
        <w:rPr>
          <w:rFonts w:ascii="Times New Roman" w:hAnsi="Times New Roman"/>
          <w:sz w:val="28"/>
          <w:szCs w:val="28"/>
          <w:lang w:val="ru-RU"/>
        </w:rPr>
        <w:t xml:space="preserve">  приняли  участие </w:t>
      </w:r>
      <w:proofErr w:type="gramStart"/>
      <w:r w:rsidRPr="000F68BC"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 w:rsidRPr="000F68BC">
        <w:rPr>
          <w:rFonts w:ascii="Times New Roman" w:hAnsi="Times New Roman"/>
          <w:sz w:val="28"/>
          <w:szCs w:val="28"/>
          <w:lang w:val="ru-RU"/>
        </w:rPr>
        <w:t xml:space="preserve"> 1-11 классов. 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В рамках реализации проекта «Комплекс мер сетевого взаимодействия по сопровождению  родителей «Родитель+», специалистами консультативного пункта за период с марта по июнь было проведено 1169 консультаций. Также было организованы выезды в МБОУ </w:t>
      </w:r>
      <w:proofErr w:type="spellStart"/>
      <w:r w:rsidRPr="000F68BC">
        <w:rPr>
          <w:rFonts w:ascii="Times New Roman" w:hAnsi="Times New Roman"/>
          <w:sz w:val="28"/>
          <w:szCs w:val="28"/>
          <w:lang w:val="ru-RU"/>
        </w:rPr>
        <w:t>Первочиндаская</w:t>
      </w:r>
      <w:proofErr w:type="spellEnd"/>
      <w:r w:rsidRPr="000F68BC">
        <w:rPr>
          <w:rFonts w:ascii="Times New Roman" w:hAnsi="Times New Roman"/>
          <w:sz w:val="28"/>
          <w:szCs w:val="28"/>
          <w:lang w:val="ru-RU"/>
        </w:rPr>
        <w:t xml:space="preserve"> ООШ и МБОУ Новозоринская СОШ, с целью оказания консультативной, психолого-педагогической помощи педагогам, родителям и детям. </w:t>
      </w:r>
    </w:p>
    <w:p w:rsidR="006858DB" w:rsidRPr="000F68BC" w:rsidRDefault="006858DB" w:rsidP="006858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10, 17 и 24 июня 2021 проводились Краевые дистанционные квесты «Безопасное лето»:  информационная, общественная и безопасность в чрезвычайных ситуациях, в </w:t>
      </w:r>
      <w:proofErr w:type="spellStart"/>
      <w:r w:rsidRPr="000F68BC">
        <w:rPr>
          <w:rFonts w:ascii="Times New Roman" w:hAnsi="Times New Roman"/>
          <w:sz w:val="28"/>
          <w:szCs w:val="28"/>
          <w:lang w:val="ru-RU"/>
        </w:rPr>
        <w:t>квестах</w:t>
      </w:r>
      <w:proofErr w:type="spellEnd"/>
      <w:r w:rsidRPr="000F68BC">
        <w:rPr>
          <w:rFonts w:ascii="Times New Roman" w:hAnsi="Times New Roman"/>
          <w:sz w:val="28"/>
          <w:szCs w:val="28"/>
          <w:lang w:val="ru-RU"/>
        </w:rPr>
        <w:t xml:space="preserve"> приняли участи обучающиеся 5-11 классов, а также обучающиеся 1-4 классов в сопровождении родителей.</w:t>
      </w:r>
    </w:p>
    <w:p w:rsidR="006858DB" w:rsidRPr="000F68BC" w:rsidRDefault="006858DB" w:rsidP="00F6133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F68BC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F68BC">
        <w:rPr>
          <w:rFonts w:ascii="Times New Roman" w:hAnsi="Times New Roman"/>
          <w:sz w:val="28"/>
          <w:szCs w:val="28"/>
          <w:lang w:val="ru-RU"/>
        </w:rPr>
        <w:t xml:space="preserve">Исп. </w:t>
      </w:r>
      <w:proofErr w:type="spellStart"/>
      <w:r w:rsidRPr="000F68BC">
        <w:rPr>
          <w:rFonts w:ascii="Times New Roman" w:hAnsi="Times New Roman"/>
          <w:sz w:val="28"/>
          <w:szCs w:val="28"/>
          <w:lang w:val="ru-RU"/>
        </w:rPr>
        <w:t>Черепицына</w:t>
      </w:r>
      <w:proofErr w:type="spellEnd"/>
      <w:r w:rsidRPr="000F68BC">
        <w:rPr>
          <w:rFonts w:ascii="Times New Roman" w:hAnsi="Times New Roman"/>
          <w:sz w:val="28"/>
          <w:szCs w:val="28"/>
          <w:lang w:val="ru-RU"/>
        </w:rPr>
        <w:t xml:space="preserve"> К.С.</w:t>
      </w: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6BDF" w:rsidRPr="000F68BC" w:rsidRDefault="00036BDF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7BB7" w:rsidRPr="000F68BC" w:rsidRDefault="00BD7BB7" w:rsidP="00036BD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D7BB7" w:rsidRPr="000F68BC" w:rsidSect="00BD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DF"/>
    <w:rsid w:val="00036BDF"/>
    <w:rsid w:val="000F68BC"/>
    <w:rsid w:val="002B2112"/>
    <w:rsid w:val="006113A3"/>
    <w:rsid w:val="006858DB"/>
    <w:rsid w:val="00BD7BB7"/>
    <w:rsid w:val="00C23CA8"/>
    <w:rsid w:val="00DE69AC"/>
    <w:rsid w:val="00E056D1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A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13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3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3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3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3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3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3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3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3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13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13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113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13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13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113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113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113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113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113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113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113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113A3"/>
    <w:rPr>
      <w:b/>
      <w:bCs/>
    </w:rPr>
  </w:style>
  <w:style w:type="character" w:styleId="a8">
    <w:name w:val="Emphasis"/>
    <w:basedOn w:val="a0"/>
    <w:uiPriority w:val="20"/>
    <w:qFormat/>
    <w:rsid w:val="006113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113A3"/>
    <w:rPr>
      <w:szCs w:val="32"/>
    </w:rPr>
  </w:style>
  <w:style w:type="paragraph" w:styleId="aa">
    <w:name w:val="List Paragraph"/>
    <w:basedOn w:val="a"/>
    <w:uiPriority w:val="34"/>
    <w:qFormat/>
    <w:rsid w:val="006113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13A3"/>
    <w:rPr>
      <w:i/>
    </w:rPr>
  </w:style>
  <w:style w:type="character" w:customStyle="1" w:styleId="22">
    <w:name w:val="Цитата 2 Знак"/>
    <w:basedOn w:val="a0"/>
    <w:link w:val="21"/>
    <w:uiPriority w:val="29"/>
    <w:rsid w:val="006113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113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113A3"/>
    <w:rPr>
      <w:b/>
      <w:i/>
      <w:sz w:val="24"/>
    </w:rPr>
  </w:style>
  <w:style w:type="character" w:styleId="ad">
    <w:name w:val="Subtle Emphasis"/>
    <w:uiPriority w:val="19"/>
    <w:qFormat/>
    <w:rsid w:val="006113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113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113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113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113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113A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A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13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3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3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3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3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3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3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3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3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13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13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113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13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13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113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113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113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113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113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113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113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113A3"/>
    <w:rPr>
      <w:b/>
      <w:bCs/>
    </w:rPr>
  </w:style>
  <w:style w:type="character" w:styleId="a8">
    <w:name w:val="Emphasis"/>
    <w:basedOn w:val="a0"/>
    <w:uiPriority w:val="20"/>
    <w:qFormat/>
    <w:rsid w:val="006113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113A3"/>
    <w:rPr>
      <w:szCs w:val="32"/>
    </w:rPr>
  </w:style>
  <w:style w:type="paragraph" w:styleId="aa">
    <w:name w:val="List Paragraph"/>
    <w:basedOn w:val="a"/>
    <w:uiPriority w:val="34"/>
    <w:qFormat/>
    <w:rsid w:val="006113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13A3"/>
    <w:rPr>
      <w:i/>
    </w:rPr>
  </w:style>
  <w:style w:type="character" w:customStyle="1" w:styleId="22">
    <w:name w:val="Цитата 2 Знак"/>
    <w:basedOn w:val="a0"/>
    <w:link w:val="21"/>
    <w:uiPriority w:val="29"/>
    <w:rsid w:val="006113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113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113A3"/>
    <w:rPr>
      <w:b/>
      <w:i/>
      <w:sz w:val="24"/>
    </w:rPr>
  </w:style>
  <w:style w:type="character" w:styleId="ad">
    <w:name w:val="Subtle Emphasis"/>
    <w:uiPriority w:val="19"/>
    <w:qFormat/>
    <w:rsid w:val="006113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113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113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113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113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113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dcterms:created xsi:type="dcterms:W3CDTF">2021-06-27T02:48:00Z</dcterms:created>
  <dcterms:modified xsi:type="dcterms:W3CDTF">2021-08-17T05:57:00Z</dcterms:modified>
</cp:coreProperties>
</file>